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default" w:asciiTheme="minorEastAsia" w:hAnsi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lang w:val="en-US" w:eastAsia="zh-CN"/>
        </w:rPr>
        <w:t>2020人教版高中物理必修一  第四章   第三节 牛顿第二定律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</w:rPr>
        <w:t>牛顿第二定律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7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内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容</w:t>
            </w:r>
          </w:p>
        </w:tc>
        <w:tc>
          <w:tcPr>
            <w:tcW w:w="7827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物体加速度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</w:rPr>
              <w:t>的大小跟它受到的作用力F成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</w:rPr>
              <w:t>______，跟它的质量m成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</w:rPr>
              <w:t>______，加速度的方向跟作用力的方向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③</w:t>
            </w:r>
            <w:r>
              <w:rPr>
                <w:rFonts w:hint="eastAsia" w:asciiTheme="minorEastAsia" w:hAnsiTheme="minorEastAsia" w:eastAsiaTheme="minorEastAsia" w:cstheme="minorEastAsia"/>
              </w:rPr>
              <w:t>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表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达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式</w:t>
            </w:r>
          </w:p>
        </w:tc>
        <w:tc>
          <w:tcPr>
            <w:tcW w:w="7827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(1)比例式：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∝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④</w:t>
            </w:r>
            <w:r>
              <w:rPr>
                <w:rFonts w:hint="eastAsia" w:asciiTheme="minorEastAsia" w:hAnsiTheme="minorEastAsia" w:eastAsiaTheme="minorEastAsia" w:cstheme="minorEastAsia"/>
              </w:rPr>
              <w:t>______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(2)等式：F=kma（其中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k</w:t>
            </w:r>
            <w:r>
              <w:rPr>
                <w:rFonts w:hint="eastAsia" w:asciiTheme="minorEastAsia" w:hAnsiTheme="minorEastAsia" w:eastAsiaTheme="minorEastAsia" w:cstheme="minorEastAsia"/>
              </w:rPr>
              <w:t>为比例系数）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适用范围</w:t>
            </w:r>
          </w:p>
        </w:tc>
        <w:tc>
          <w:tcPr>
            <w:tcW w:w="7827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(1)惯性参考系（相对地面静止或做匀速直线运动的参考系）。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(2)宏观物体（相对于分子、原子）的低速（远小于光速）运动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征</w:t>
            </w:r>
          </w:p>
        </w:tc>
        <w:tc>
          <w:tcPr>
            <w:tcW w:w="7827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(1)因果性：力是产生加速度的原因，只要物体所受合外力不为零，物体就获得加速度。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(2)矢量性：公式F=kma是矢量式，加速度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</w:rPr>
              <w:t>的方向与物体所受合外力F的方向总相同。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(3)瞬时性：加速度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</w:rPr>
              <w:t>与物体所受合外力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F</w:t>
            </w:r>
            <w:r>
              <w:rPr>
                <w:rFonts w:hint="eastAsia" w:asciiTheme="minorEastAsia" w:hAnsiTheme="minorEastAsia" w:eastAsiaTheme="minorEastAsia" w:cstheme="minorEastAsia"/>
              </w:rPr>
              <w:t>总是同时存在，同时变化，同时消失。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(4)同一性：F、m、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</w:rPr>
              <w:t>三者对应同一惯性参考系（一般指地面）、同一物体（或同一系统）。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(5)独立性：作用在物体上的每一个力各自产生的加速度都遵循牛顿第二定律；每个力在各个方向上的分力所产生的加速度也遵循牛顿第二定律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</w:rPr>
              <w:t>物体的合加速度等于每个力产生的加速度的矢量和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力的单位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1．关系式F= kma中的比例系数</w:t>
      </w:r>
      <w:r>
        <w:rPr>
          <w:rFonts w:hint="eastAsia" w:asciiTheme="minorEastAsia" w:hAnsi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的数值由F、m、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三者的⑤______共同决定，三者取⑥______时k的数值不一样，为了计算简便，取⑦______，则力的单位为kg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·m</w:t>
      </w:r>
      <w:r>
        <w:rPr>
          <w:rFonts w:hint="eastAsia" w:asciiTheme="minorEastAsia" w:hAnsiTheme="minorEastAsia" w:eastAsiaTheme="minorEastAsia" w:cstheme="minorEastAsia"/>
        </w:rPr>
        <w:t xml:space="preserve">/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后人为了纪念牛顿，把kg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·m</w:t>
      </w:r>
      <w:r>
        <w:rPr>
          <w:rFonts w:hint="eastAsia" w:asciiTheme="minorEastAsia" w:hAnsiTheme="minorEastAsia" w:eastAsiaTheme="minorEastAsia" w:cstheme="minorEastAsia"/>
        </w:rPr>
        <w:t xml:space="preserve">/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²称为牛顿，用符号N表示。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2．使质量为⑧______的物体产生⑨______的加速度的力为1 N，即1 N=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kg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·m</w:t>
      </w:r>
      <w:r>
        <w:rPr>
          <w:rFonts w:hint="eastAsia" w:asciiTheme="minorEastAsia" w:hAnsiTheme="minorEastAsia" w:eastAsiaTheme="minorEastAsia" w:cstheme="minorEastAsia"/>
        </w:rPr>
        <w:t xml:space="preserve">/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²。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判断正误，正确的画“√”，错误的画</w:t>
      </w:r>
      <w:r>
        <w:rPr>
          <w:rFonts w:hint="eastAsia" w:asciiTheme="minorEastAsia" w:hAnsiTheme="minorEastAsia" w:eastAsia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”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1．牛顿第二定律是联系运动和力的“桥梁”，因此在任何情况下均适用。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5" o:spt="75" type="#_x0000_t75" style="height:26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可以得出m</w:t>
      </w:r>
      <w:r>
        <w:rPr>
          <w:rFonts w:hint="eastAsia" w:asciiTheme="minorEastAsia" w:hAnsiTheme="minorEastAsia" w:eastAsiaTheme="minorEastAsia" w:cstheme="minorEastAsia"/>
        </w:rPr>
        <w:t>∝</w:t>
      </w:r>
      <w:r>
        <w:rPr>
          <w:rFonts w:hint="eastAsia" w:asciiTheme="minorEastAsia" w:hAnsiTheme="minorEastAsia" w:eastAsiaTheme="minorEastAsia" w:cstheme="minorEastAsia"/>
        </w:rPr>
        <w:t>F、m</w:t>
      </w:r>
      <w:r>
        <w:rPr>
          <w:rFonts w:hint="eastAsia" w:asciiTheme="minorEastAsia" w:hAnsiTheme="minorEastAsia" w:eastAsiaTheme="minorEastAsia" w:cstheme="minorEastAsia"/>
        </w:rPr>
        <w:t>∝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的结论。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3．不能由F=ma得出F</w:t>
      </w:r>
      <w:r>
        <w:rPr>
          <w:rFonts w:hint="eastAsia" w:asciiTheme="minorEastAsia" w:hAnsiTheme="minorEastAsia" w:eastAsiaTheme="minorEastAsia" w:cstheme="minorEastAsia"/>
        </w:rPr>
        <w:t>∝</w:t>
      </w:r>
      <w:r>
        <w:rPr>
          <w:rFonts w:hint="eastAsia" w:asciiTheme="minorEastAsia" w:hAnsiTheme="minorEastAsia" w:eastAsiaTheme="minorEastAsia" w:cstheme="minorEastAsia"/>
        </w:rPr>
        <w:t>m、F</w:t>
      </w:r>
      <w:r>
        <w:rPr>
          <w:rFonts w:hint="eastAsia" w:asciiTheme="minorEastAsia" w:hAnsiTheme="minorEastAsia" w:eastAsiaTheme="minorEastAsia" w:cstheme="minorEastAsia"/>
        </w:rPr>
        <w:t>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的结论，因为F是物体所受的合力，与质量m和加速度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均无关。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4．当我们用力推放在水平地面上的大石头时，大石头所受的合外力决定大石头加速度的大小和方向。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5．当我们用力推着水平地面上的大石头运动时，推力和合外力均产生了加速度。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6．推大石头运动时，大石头质量一定，其受到的合外力越大，加速度就越大，速度也就越大。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1．(2019辽宁沈阳育才学校高一上期中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★☆☆)下列有关加速度的说法正确的是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7" o:spt="75" type="#_x0000_t75" style="height:26pt;width:31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8" o:spt="75" type="#_x0000_t75" style="height:12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成正比，与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2pt;width:1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成反比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B．虽然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0" o:spt="75" type="#_x0000_t75" style="height:26pt;width:31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的大小仍不能由物体速度变化快慢来量度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1" o:spt="75" type="#_x0000_t75" style="height:26pt;width:31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，所以a的大小可由物体速度变化大小来量度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D．由牛顿第二定律可得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2" o:spt="75" type="#_x0000_t75" style="height:26pt;width:2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，物体的加速度大小决定于所受合外力与其质量的比值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2．(★★☆)光滑水平面上，有一木块以速度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向右运动，一根弹簧固定在墙上，如图所示。从与弹簧接触直到弹簧被压缩到最短的过程中木块做的运动是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27760" cy="414655"/>
            <wp:effectExtent l="0" t="0" r="15240" b="4445"/>
            <wp:docPr id="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A．匀减速运动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B．速度减小，加速度增大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C．速度减小，加速度减小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D．无法确定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1．（2019甘肃天水一中高一上期末，★★☆）如图所示，A、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两球用细线悬挂于天花板上且静止不动，两球质量关系为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5pt;width:42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，两球间是一个轻质弹簧，如果突然剪断悬线，则在剪断悬线瞬间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31190" cy="1100455"/>
            <wp:effectExtent l="0" t="0" r="16510" b="4445"/>
            <wp:docPr id="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A.A球加速度为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4" o:spt="75" type="#_x0000_t75" style="height:26pt;width:1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B球加速度为g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B.A球加速度为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5" o:spt="75" type="#_x0000_t75" style="height:26pt;width:1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B球加速度为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C.A球加速度为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6" o:spt="75" type="#_x0000_t75" style="height:26pt;width:1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球加速度为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D.A球加速度为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7" o:spt="75" type="#_x0000_t75" style="height:26pt;width:1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球加速度为g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2．(2019湖北武汉外国语学校高一上期末，★★☆)（多选）水平面上有一个质量m=2 kg的小球，小球与水平面间的动摩擦因数为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2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=0.2，小球与水平轻弹簧以及与竖直方向成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2pt;width: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角的不可伸长的轻绳一端相连，如图所示，此时小球处于静止状态，水平面对小球的支持力恰好为零。假设最大静摩擦力等于滑动摩擦力，已知g=10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m/</w:t>
      </w:r>
      <w:r>
        <w:rPr>
          <w:rFonts w:hint="eastAsia" w:asciiTheme="minorEastAsia" w:hAnsiTheme="minorEastAsia" w:eastAsiaTheme="minorEastAsia" w:cstheme="minorEastAsia"/>
        </w:rPr>
        <w:t>s²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以下说法正确的是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47470" cy="506095"/>
            <wp:effectExtent l="0" t="0" r="5080" b="8255"/>
            <wp:docPr id="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A．此时轻弹簧的弹力为零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B．此时轻绳的拉力为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0" o:spt="75" type="#_x0000_t75" style="height:16pt;width:2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C．当剪断轻弹簧的瞬间，小球具有水平向右的加速度，大小为10 m/s²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D．当剪断轻绳后小球刚开始滑动瞬间，小球的加速度大小为8 m/s²，方向水平向左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①正比②反比③相同④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1" o:spt="75" type="#_x0000_t75" style="height:26pt;width:1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⑤单位⑥不同单位⑦k=l⑧1 kg⑨1m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/s²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1．×2．×3．√4．√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5．×不论石头是否被推动，推力均产生加速度，被推动的大石头若做匀速直线运动，合外力不产生加速度。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6．×  质量一定时，物体所受合外力越大，加速度一定越大，而合外力与速度没有直接关系。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D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2" o:spt="75" type="#_x0000_t75" style="height:26pt;width:31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为加速度的定义式，加速度的大小与速度变化量、变化的时间均无关，故A错误；加速度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是描述速度变化快慢的物理量，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越大，说明加速度变化越快，所以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的大小可以由物体速度变化快慢来量度，故B、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均错误；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6pt;width:2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为加速度的决定式，物体的加速度大小决定于所受合外力与其质量的比值，故D正确。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B木块从与弹簧接触直到弹簧被压缩到最短的过程中，竖直方向受到重力与支持力两个力，二力平衡。水平方向受到弹簧向左的弹力，由于弹力与速度方向相反，则木块做减速运动，随着压缩量的增大，弹力增大，由牛顿第二定律可知，加速度增大，则木块做加速度增大的变减速运动，故B正确，A、C、D错误。故选B。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.B悬线剪断前，以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为研究对象可知，弹簧的弹力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5pt;width:3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，以A、B整体为研究对象可知悬线的拉力为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5pt;width:8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；剪断悬线瞬间，弹簧的弹力不变，即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5pt;width:3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。对A，根据牛顿第二定律有：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5pt;width:7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15pt;width:3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5pt;width:42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，可得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0" o:spt="75" type="#_x0000_t75" style="height:26pt;width:39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；对B，由于剪断悬线之前和剪断瞬间B的受力情况不变，所以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1" o:spt="75" type="#_x0000_t75" style="height:15pt;width:2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，故B正确。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2．BD小球受重力、绳子的拉力以及弹簧的弹力处于平衡状态，弹簧的弹力F= mg tan 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×10×1</w:t>
      </w:r>
      <w:r>
        <w:rPr>
          <w:rFonts w:hint="eastAsia" w:asciiTheme="minorEastAsia" w:hAnsiTheme="minorEastAsia" w:eastAsiaTheme="minorEastAsia" w:cstheme="minorEastAsia"/>
        </w:rPr>
        <w:t>N=20 N，绳子拉力</w:t>
      </w:r>
      <w:r>
        <w:rPr>
          <w:rFonts w:hint="eastAsia" w:asciiTheme="minorEastAsia" w:hAnsiTheme="minorEastAsia" w:eastAsiaTheme="minorEastAsia" w:cstheme="minorEastAsia"/>
          <w:position w:val="-50"/>
        </w:rPr>
        <w:object>
          <v:shape id="_x0000_i1052" o:spt="75" type="#_x0000_t75" style="height:41pt;width:134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，故A错误，B正确；剪断弹簧的瞬间，轻绳对小球的拉力瞬间为零，此时小球所受的合力为零，则小球的加速度为零，故C错误；剪断轻绳的瞬间，弹簧的弹力仍为20N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小球此时受重力、支持力、弹簧弹力和摩擦力四个力作用，小球所受摩擦力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5pt;width:4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=0.2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10 N=4 N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根据牛顿第二定律得小球的加速度为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26pt;width:13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，合力方向向左，则加速度方向向左，故D正确。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70E39"/>
    <w:rsid w:val="05B10164"/>
    <w:rsid w:val="0A8D7B9C"/>
    <w:rsid w:val="0F260C4B"/>
    <w:rsid w:val="106677BD"/>
    <w:rsid w:val="123C4731"/>
    <w:rsid w:val="14883D77"/>
    <w:rsid w:val="184A51E8"/>
    <w:rsid w:val="1936414F"/>
    <w:rsid w:val="1C3C6BDD"/>
    <w:rsid w:val="1CF872C7"/>
    <w:rsid w:val="209D5128"/>
    <w:rsid w:val="22CA32E4"/>
    <w:rsid w:val="2DDE6BF1"/>
    <w:rsid w:val="329E1336"/>
    <w:rsid w:val="334C55E6"/>
    <w:rsid w:val="34CD258D"/>
    <w:rsid w:val="3564342C"/>
    <w:rsid w:val="385854AE"/>
    <w:rsid w:val="3CA6590E"/>
    <w:rsid w:val="3F1D78F3"/>
    <w:rsid w:val="3F2E7A9F"/>
    <w:rsid w:val="411122F7"/>
    <w:rsid w:val="41581F4F"/>
    <w:rsid w:val="454152A0"/>
    <w:rsid w:val="4C3434A0"/>
    <w:rsid w:val="4F9E638A"/>
    <w:rsid w:val="568839F6"/>
    <w:rsid w:val="5ABE2CFB"/>
    <w:rsid w:val="5EB31352"/>
    <w:rsid w:val="5F571AF8"/>
    <w:rsid w:val="69C257B1"/>
    <w:rsid w:val="6BB84D0C"/>
    <w:rsid w:val="6E846E57"/>
    <w:rsid w:val="705063BA"/>
    <w:rsid w:val="70A16DD4"/>
    <w:rsid w:val="73F92748"/>
    <w:rsid w:val="75223C44"/>
    <w:rsid w:val="76114ED6"/>
    <w:rsid w:val="7ADC1CBD"/>
    <w:rsid w:val="7E1C471F"/>
    <w:rsid w:val="7EF3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4" Type="http://schemas.openxmlformats.org/officeDocument/2006/relationships/fontTable" Target="fontTable.xml"/><Relationship Id="rId63" Type="http://schemas.openxmlformats.org/officeDocument/2006/relationships/customXml" Target="../customXml/item1.xml"/><Relationship Id="rId62" Type="http://schemas.openxmlformats.org/officeDocument/2006/relationships/image" Target="media/image30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5.bin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png"/><Relationship Id="rId33" Type="http://schemas.openxmlformats.org/officeDocument/2006/relationships/image" Target="media/image16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oleObject" Target="embeddings/oleObject9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2020-08-25T02:55:00Z</dcterms:created>
  <dc:creator>Administrator</dc:creator>
  <cp:lastModifiedBy>安之若素</cp:lastModifiedBy>
  <dcterms:modified xsi:type="dcterms:W3CDTF">2020-09-06T06:31:44Z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